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78" w:rsidRDefault="00544778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:rsidR="001A6A68" w:rsidRPr="001A6A68" w:rsidRDefault="001A6A68" w:rsidP="001A6A6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A6A68">
        <w:rPr>
          <w:rFonts w:ascii="Arial" w:hAnsi="Arial" w:cs="Arial"/>
          <w:b/>
          <w:color w:val="FF0000"/>
          <w:sz w:val="24"/>
          <w:szCs w:val="24"/>
        </w:rPr>
        <w:t xml:space="preserve">Modelo </w:t>
      </w:r>
      <w:r w:rsidR="00C02892">
        <w:rPr>
          <w:rFonts w:ascii="Arial" w:hAnsi="Arial" w:cs="Arial"/>
          <w:b/>
          <w:color w:val="FF0000"/>
          <w:sz w:val="24"/>
          <w:szCs w:val="24"/>
        </w:rPr>
        <w:t>2</w:t>
      </w:r>
      <w:r w:rsidRPr="001A6A68">
        <w:rPr>
          <w:rFonts w:ascii="Arial" w:hAnsi="Arial" w:cs="Arial"/>
          <w:b/>
          <w:color w:val="FF0000"/>
          <w:sz w:val="24"/>
          <w:szCs w:val="24"/>
        </w:rPr>
        <w:t xml:space="preserve"> –</w:t>
      </w:r>
      <w:r w:rsidRPr="001A6A68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Pr="001A6A68">
        <w:rPr>
          <w:rFonts w:ascii="Arial" w:hAnsi="Arial" w:cs="Arial"/>
          <w:b/>
          <w:color w:val="FF0000"/>
          <w:sz w:val="24"/>
          <w:szCs w:val="24"/>
        </w:rPr>
        <w:t>Relatório</w:t>
      </w:r>
    </w:p>
    <w:p w:rsidR="001A6A68" w:rsidRPr="001A6A68" w:rsidRDefault="001A6A68" w:rsidP="001A6A6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892" w:rsidRPr="001A6A68" w:rsidRDefault="00C02892" w:rsidP="00C02892">
      <w:pPr>
        <w:pStyle w:val="BodyText"/>
        <w:tabs>
          <w:tab w:val="left" w:pos="7326"/>
        </w:tabs>
        <w:ind w:left="0"/>
        <w:rPr>
          <w:rFonts w:cs="Arial"/>
          <w:lang w:val="pt-BR"/>
        </w:rPr>
      </w:pPr>
      <w:r w:rsidRPr="001A6A68">
        <w:rPr>
          <w:rFonts w:cs="Arial"/>
          <w:lang w:val="pt-BR"/>
        </w:rPr>
        <w:t>COMISSÃO DE ÉTICA</w:t>
      </w:r>
      <w:r w:rsidRPr="001A6A68">
        <w:rPr>
          <w:rFonts w:cs="Arial"/>
          <w:spacing w:val="-6"/>
          <w:lang w:val="pt-BR"/>
        </w:rPr>
        <w:t xml:space="preserve"> </w:t>
      </w:r>
      <w:r>
        <w:rPr>
          <w:rFonts w:cs="Arial"/>
          <w:lang w:val="pt-BR"/>
        </w:rPr>
        <w:t>DA UNIVERSIDADE FEDERAL DO ESPÍRITO SANTO</w:t>
      </w:r>
    </w:p>
    <w:p w:rsidR="00C02892" w:rsidRPr="001A6A68" w:rsidRDefault="00C02892" w:rsidP="00C028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02892" w:rsidRPr="001A6A68" w:rsidRDefault="00C02892" w:rsidP="00C02892">
      <w:pPr>
        <w:pStyle w:val="BodyText"/>
        <w:ind w:left="0"/>
        <w:jc w:val="center"/>
        <w:rPr>
          <w:rFonts w:cs="Arial"/>
          <w:lang w:val="pt-BR"/>
        </w:rPr>
      </w:pPr>
      <w:r w:rsidRPr="001A6A68">
        <w:rPr>
          <w:rFonts w:cs="Arial"/>
          <w:lang w:val="pt-BR"/>
        </w:rPr>
        <w:t>(Decreto</w:t>
      </w:r>
      <w:r w:rsidRPr="001A6A68">
        <w:rPr>
          <w:rFonts w:cs="Arial"/>
          <w:spacing w:val="-6"/>
          <w:lang w:val="pt-BR"/>
        </w:rPr>
        <w:t xml:space="preserve"> </w:t>
      </w:r>
      <w:r w:rsidRPr="001A6A68">
        <w:rPr>
          <w:rFonts w:cs="Arial"/>
          <w:lang w:val="pt-BR"/>
        </w:rPr>
        <w:t>6.029/2007)</w:t>
      </w:r>
    </w:p>
    <w:p w:rsidR="00C02892" w:rsidRPr="001A6A68" w:rsidRDefault="00C02892" w:rsidP="00C028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02892" w:rsidRDefault="00C02892" w:rsidP="00C02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6A68">
        <w:rPr>
          <w:rFonts w:ascii="Arial" w:hAnsi="Arial" w:cs="Arial"/>
          <w:b/>
          <w:sz w:val="24"/>
          <w:szCs w:val="24"/>
        </w:rPr>
        <w:t>RELAT</w:t>
      </w:r>
      <w:r>
        <w:rPr>
          <w:rFonts w:ascii="Arial" w:hAnsi="Arial" w:cs="Arial"/>
          <w:b/>
          <w:sz w:val="24"/>
          <w:szCs w:val="24"/>
        </w:rPr>
        <w:t>ÓRIO</w:t>
      </w:r>
    </w:p>
    <w:p w:rsidR="00C02892" w:rsidRDefault="00C02892" w:rsidP="001A6A68">
      <w:pPr>
        <w:ind w:left="102" w:right="1655"/>
        <w:rPr>
          <w:rFonts w:ascii="Arial" w:hAnsi="Arial" w:cs="Arial"/>
          <w:b/>
          <w:sz w:val="24"/>
          <w:szCs w:val="24"/>
        </w:rPr>
      </w:pPr>
    </w:p>
    <w:p w:rsidR="00C02892" w:rsidRDefault="00C02892" w:rsidP="001A6A68">
      <w:pPr>
        <w:ind w:left="102" w:right="1655"/>
        <w:rPr>
          <w:rFonts w:ascii="Arial" w:hAnsi="Arial" w:cs="Arial"/>
          <w:b/>
          <w:sz w:val="24"/>
          <w:szCs w:val="24"/>
        </w:rPr>
      </w:pPr>
    </w:p>
    <w:p w:rsidR="001A6A68" w:rsidRPr="001A6A68" w:rsidRDefault="001A6A68" w:rsidP="001A6A68">
      <w:pPr>
        <w:ind w:left="102" w:right="1655"/>
        <w:rPr>
          <w:rFonts w:ascii="Arial" w:eastAsia="Arial" w:hAnsi="Arial" w:cs="Arial"/>
          <w:sz w:val="24"/>
          <w:szCs w:val="24"/>
        </w:rPr>
      </w:pPr>
      <w:r w:rsidRPr="001A6A68">
        <w:rPr>
          <w:rFonts w:ascii="Arial" w:hAnsi="Arial" w:cs="Arial"/>
          <w:b/>
          <w:sz w:val="24"/>
          <w:szCs w:val="24"/>
        </w:rPr>
        <w:t>Procedimento preliminar</w:t>
      </w:r>
      <w:r w:rsidRPr="001A6A6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6A68">
        <w:rPr>
          <w:rFonts w:ascii="Arial" w:hAnsi="Arial" w:cs="Arial"/>
          <w:b/>
          <w:sz w:val="24"/>
          <w:szCs w:val="24"/>
        </w:rPr>
        <w:t>nº</w:t>
      </w:r>
    </w:p>
    <w:p w:rsidR="001A6A68" w:rsidRPr="001A6A68" w:rsidRDefault="001A6A68" w:rsidP="001A6A68">
      <w:pPr>
        <w:pStyle w:val="BodyText"/>
        <w:spacing w:before="69"/>
        <w:rPr>
          <w:rFonts w:cs="Arial"/>
          <w:b/>
          <w:lang w:val="pt-BR"/>
        </w:rPr>
      </w:pPr>
      <w:r w:rsidRPr="001A6A68">
        <w:rPr>
          <w:rFonts w:cs="Arial"/>
          <w:b/>
          <w:lang w:val="pt-BR"/>
        </w:rPr>
        <w:t>Assunto:</w:t>
      </w:r>
    </w:p>
    <w:p w:rsidR="001A6A68" w:rsidRPr="001A6A68" w:rsidRDefault="001A6A68" w:rsidP="001A6A68">
      <w:pPr>
        <w:pStyle w:val="BodyText"/>
        <w:spacing w:before="69"/>
        <w:rPr>
          <w:rFonts w:cs="Arial"/>
          <w:b/>
          <w:lang w:val="pt-BR"/>
        </w:rPr>
      </w:pPr>
      <w:r w:rsidRPr="001A6A68">
        <w:rPr>
          <w:rFonts w:cs="Arial"/>
          <w:b/>
          <w:lang w:val="pt-BR"/>
        </w:rPr>
        <w:t xml:space="preserve">Relator: </w:t>
      </w:r>
    </w:p>
    <w:p w:rsidR="001A6A68" w:rsidRPr="001A6A68" w:rsidRDefault="001A6A68" w:rsidP="001A6A68">
      <w:pPr>
        <w:pStyle w:val="BodyText"/>
        <w:spacing w:before="69"/>
        <w:rPr>
          <w:rFonts w:cs="Arial"/>
          <w:lang w:val="pt-BR"/>
        </w:rPr>
      </w:pPr>
    </w:p>
    <w:p w:rsidR="001A6A68" w:rsidRPr="001A6A68" w:rsidRDefault="001A6A68" w:rsidP="001A6A68">
      <w:pPr>
        <w:pStyle w:val="BodyText"/>
        <w:tabs>
          <w:tab w:val="left" w:pos="142"/>
          <w:tab w:val="left" w:pos="8931"/>
        </w:tabs>
        <w:ind w:right="-1" w:firstLine="1032"/>
        <w:jc w:val="both"/>
        <w:rPr>
          <w:rFonts w:cs="Arial"/>
          <w:lang w:val="pt-BR"/>
        </w:rPr>
      </w:pPr>
      <w:r w:rsidRPr="001A6A68">
        <w:rPr>
          <w:rFonts w:cs="Arial"/>
          <w:spacing w:val="-1"/>
          <w:lang w:val="pt-BR"/>
        </w:rPr>
        <w:t xml:space="preserve">Trata-se </w:t>
      </w:r>
      <w:r w:rsidRPr="001A6A68">
        <w:rPr>
          <w:rFonts w:cs="Arial"/>
          <w:lang w:val="pt-BR"/>
        </w:rPr>
        <w:t xml:space="preserve">de </w:t>
      </w:r>
      <w:r w:rsidRPr="001A6A68">
        <w:rPr>
          <w:rFonts w:cs="Arial"/>
          <w:spacing w:val="-1"/>
          <w:lang w:val="pt-BR"/>
        </w:rPr>
        <w:t xml:space="preserve">(PROCEDIMENTO/PROCESSO) de (DENÚNCIA/CONSULTA) proposto por (NOME), (QUALIFICAÇÃO), </w:t>
      </w:r>
      <w:r w:rsidRPr="001A6A68">
        <w:rPr>
          <w:rFonts w:cs="Arial"/>
          <w:lang w:val="pt-BR"/>
        </w:rPr>
        <w:t>referente ao tema</w:t>
      </w:r>
      <w:r w:rsidRPr="001A6A68">
        <w:rPr>
          <w:rFonts w:cs="Arial"/>
          <w:spacing w:val="-9"/>
          <w:lang w:val="pt-BR"/>
        </w:rPr>
        <w:t xml:space="preserve"> </w:t>
      </w:r>
      <w:r w:rsidRPr="001A6A68">
        <w:rPr>
          <w:rFonts w:cs="Arial"/>
          <w:lang w:val="pt-BR"/>
        </w:rPr>
        <w:t>(DESCREVER).</w:t>
      </w:r>
    </w:p>
    <w:p w:rsidR="001A6A68" w:rsidRPr="001A6A68" w:rsidRDefault="001A6A68" w:rsidP="001A6A68">
      <w:pPr>
        <w:tabs>
          <w:tab w:val="left" w:pos="8931"/>
        </w:tabs>
        <w:jc w:val="both"/>
        <w:rPr>
          <w:rFonts w:ascii="Arial" w:eastAsia="Arial" w:hAnsi="Arial" w:cs="Arial"/>
          <w:sz w:val="24"/>
          <w:szCs w:val="24"/>
        </w:rPr>
      </w:pPr>
    </w:p>
    <w:p w:rsidR="001A6A68" w:rsidRPr="001A6A68" w:rsidRDefault="001A6A68" w:rsidP="001A6A68">
      <w:pPr>
        <w:tabs>
          <w:tab w:val="left" w:pos="8931"/>
        </w:tabs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1A6A68" w:rsidRDefault="001A6A68" w:rsidP="001A6A68">
      <w:pPr>
        <w:pStyle w:val="BodyText"/>
        <w:tabs>
          <w:tab w:val="left" w:pos="8931"/>
        </w:tabs>
        <w:ind w:left="452" w:right="1655" w:firstLine="682"/>
        <w:jc w:val="both"/>
        <w:rPr>
          <w:rFonts w:cs="Arial"/>
          <w:lang w:val="pt-BR"/>
        </w:rPr>
      </w:pPr>
      <w:r w:rsidRPr="001A6A68">
        <w:rPr>
          <w:rFonts w:cs="Arial"/>
          <w:lang w:val="pt-BR"/>
        </w:rPr>
        <w:t>Relatar fatos, esclarecendo</w:t>
      </w:r>
      <w:r w:rsidRPr="001A6A68">
        <w:rPr>
          <w:rFonts w:cs="Arial"/>
          <w:spacing w:val="-10"/>
          <w:lang w:val="pt-BR"/>
        </w:rPr>
        <w:t xml:space="preserve"> </w:t>
      </w:r>
      <w:r w:rsidRPr="001A6A68">
        <w:rPr>
          <w:rFonts w:cs="Arial"/>
          <w:lang w:val="pt-BR"/>
        </w:rPr>
        <w:t>se:</w:t>
      </w:r>
    </w:p>
    <w:p w:rsidR="001A6A68" w:rsidRPr="001A6A68" w:rsidRDefault="001A6A68" w:rsidP="001A6A68">
      <w:pPr>
        <w:pStyle w:val="BodyText"/>
        <w:tabs>
          <w:tab w:val="left" w:pos="8931"/>
        </w:tabs>
        <w:ind w:left="452" w:right="1655" w:firstLine="682"/>
        <w:jc w:val="both"/>
        <w:rPr>
          <w:rFonts w:cs="Arial"/>
          <w:lang w:val="pt-BR"/>
        </w:rPr>
      </w:pPr>
    </w:p>
    <w:p w:rsidR="001A6A68" w:rsidRPr="001A6A68" w:rsidRDefault="001A6A68" w:rsidP="001A6A68">
      <w:pPr>
        <w:pStyle w:val="BodyText"/>
        <w:tabs>
          <w:tab w:val="left" w:pos="8931"/>
        </w:tabs>
        <w:spacing w:line="276" w:lineRule="auto"/>
        <w:ind w:left="385" w:right="-1" w:firstLine="749"/>
        <w:jc w:val="both"/>
        <w:rPr>
          <w:rFonts w:cs="Arial"/>
          <w:lang w:val="pt-BR"/>
        </w:rPr>
      </w:pPr>
      <w:r w:rsidRPr="001A6A68">
        <w:rPr>
          <w:rFonts w:cs="Arial"/>
          <w:lang w:val="pt-BR"/>
        </w:rPr>
        <w:t>Houve reunião da comissão e se foi proferida</w:t>
      </w:r>
      <w:r w:rsidRPr="001A6A68">
        <w:rPr>
          <w:rFonts w:cs="Arial"/>
          <w:spacing w:val="-8"/>
          <w:lang w:val="pt-BR"/>
        </w:rPr>
        <w:t xml:space="preserve"> </w:t>
      </w:r>
      <w:r w:rsidRPr="001A6A68">
        <w:rPr>
          <w:rFonts w:cs="Arial"/>
          <w:lang w:val="pt-BR"/>
        </w:rPr>
        <w:t>alguma decisão;</w:t>
      </w:r>
    </w:p>
    <w:p w:rsidR="001A6A68" w:rsidRPr="001A6A68" w:rsidRDefault="001A6A68" w:rsidP="001A6A68">
      <w:pPr>
        <w:pStyle w:val="BodyText"/>
        <w:tabs>
          <w:tab w:val="left" w:pos="8931"/>
        </w:tabs>
        <w:spacing w:before="120" w:line="379" w:lineRule="auto"/>
        <w:ind w:left="385" w:right="-1" w:firstLine="749"/>
        <w:jc w:val="both"/>
        <w:rPr>
          <w:rFonts w:cs="Arial"/>
          <w:lang w:val="pt-BR"/>
        </w:rPr>
      </w:pPr>
      <w:r w:rsidRPr="001A6A68">
        <w:rPr>
          <w:rFonts w:cs="Arial"/>
          <w:lang w:val="pt-BR"/>
        </w:rPr>
        <w:t>Houve pronunciamento do</w:t>
      </w:r>
      <w:r w:rsidRPr="001A6A68">
        <w:rPr>
          <w:rFonts w:cs="Arial"/>
          <w:spacing w:val="-6"/>
          <w:lang w:val="pt-BR"/>
        </w:rPr>
        <w:t xml:space="preserve"> </w:t>
      </w:r>
      <w:r w:rsidRPr="001A6A68">
        <w:rPr>
          <w:rFonts w:cs="Arial"/>
          <w:lang w:val="pt-BR"/>
        </w:rPr>
        <w:t>denunciado as diligências</w:t>
      </w:r>
      <w:r w:rsidRPr="001A6A68">
        <w:rPr>
          <w:rFonts w:cs="Arial"/>
          <w:spacing w:val="-7"/>
          <w:lang w:val="pt-BR"/>
        </w:rPr>
        <w:t xml:space="preserve"> </w:t>
      </w:r>
      <w:r w:rsidRPr="001A6A68">
        <w:rPr>
          <w:rFonts w:cs="Arial"/>
          <w:lang w:val="pt-BR"/>
        </w:rPr>
        <w:t>realizadas;</w:t>
      </w:r>
    </w:p>
    <w:p w:rsidR="001A6A68" w:rsidRPr="001A6A68" w:rsidRDefault="001A6A68" w:rsidP="001A6A68">
      <w:pPr>
        <w:pStyle w:val="BodyText"/>
        <w:tabs>
          <w:tab w:val="left" w:pos="8931"/>
        </w:tabs>
        <w:spacing w:before="7"/>
        <w:ind w:left="385" w:right="-1" w:firstLine="749"/>
        <w:jc w:val="both"/>
        <w:rPr>
          <w:rFonts w:cs="Arial"/>
          <w:lang w:val="pt-BR"/>
        </w:rPr>
      </w:pPr>
      <w:r w:rsidRPr="001A6A68">
        <w:rPr>
          <w:rFonts w:cs="Arial"/>
          <w:lang w:val="pt-BR"/>
        </w:rPr>
        <w:t>As provas trazidas aos</w:t>
      </w:r>
      <w:r w:rsidRPr="001A6A68">
        <w:rPr>
          <w:rFonts w:cs="Arial"/>
          <w:spacing w:val="-10"/>
          <w:lang w:val="pt-BR"/>
        </w:rPr>
        <w:t xml:space="preserve"> </w:t>
      </w:r>
      <w:r w:rsidRPr="001A6A68">
        <w:rPr>
          <w:rFonts w:cs="Arial"/>
          <w:lang w:val="pt-BR"/>
        </w:rPr>
        <w:t>autos;</w:t>
      </w:r>
    </w:p>
    <w:p w:rsidR="001A6A68" w:rsidRPr="001A6A68" w:rsidRDefault="001A6A68" w:rsidP="001A6A68">
      <w:pPr>
        <w:pStyle w:val="BodyText"/>
        <w:tabs>
          <w:tab w:val="left" w:pos="8931"/>
        </w:tabs>
        <w:spacing w:before="161"/>
        <w:ind w:left="385" w:right="-1" w:firstLine="749"/>
        <w:jc w:val="both"/>
        <w:rPr>
          <w:rFonts w:cs="Arial"/>
          <w:lang w:val="pt-BR"/>
        </w:rPr>
      </w:pPr>
      <w:r w:rsidRPr="001A6A68">
        <w:rPr>
          <w:rFonts w:cs="Arial"/>
          <w:lang w:val="pt-BR"/>
        </w:rPr>
        <w:t>Outros fatos ocorridos até o</w:t>
      </w:r>
      <w:r w:rsidRPr="001A6A68">
        <w:rPr>
          <w:rFonts w:cs="Arial"/>
          <w:spacing w:val="-12"/>
          <w:lang w:val="pt-BR"/>
        </w:rPr>
        <w:t xml:space="preserve"> </w:t>
      </w:r>
      <w:r w:rsidRPr="001A6A68">
        <w:rPr>
          <w:rFonts w:cs="Arial"/>
          <w:lang w:val="pt-BR"/>
        </w:rPr>
        <w:t>momento.</w:t>
      </w:r>
    </w:p>
    <w:p w:rsidR="001A6A68" w:rsidRPr="001A6A68" w:rsidRDefault="001A6A68" w:rsidP="001A6A68">
      <w:pPr>
        <w:tabs>
          <w:tab w:val="left" w:pos="8931"/>
        </w:tabs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:rsidR="001A6A68" w:rsidRPr="001A6A68" w:rsidRDefault="001A6A68" w:rsidP="001A6A68">
      <w:pPr>
        <w:tabs>
          <w:tab w:val="left" w:pos="8931"/>
        </w:tabs>
        <w:ind w:left="461" w:right="1655"/>
        <w:jc w:val="both"/>
        <w:rPr>
          <w:rFonts w:ascii="Arial" w:eastAsia="Arial" w:hAnsi="Arial" w:cs="Arial"/>
          <w:sz w:val="24"/>
          <w:szCs w:val="24"/>
        </w:rPr>
      </w:pPr>
      <w:r w:rsidRPr="001A6A68">
        <w:rPr>
          <w:rFonts w:ascii="Arial" w:hAnsi="Arial" w:cs="Arial"/>
          <w:b/>
          <w:sz w:val="24"/>
          <w:szCs w:val="24"/>
          <w:u w:val="thick" w:color="000000"/>
        </w:rPr>
        <w:t>Análise/Fundamentação:</w:t>
      </w:r>
    </w:p>
    <w:p w:rsidR="001A6A68" w:rsidRPr="001A6A68" w:rsidRDefault="001A6A68" w:rsidP="001A6A68">
      <w:pPr>
        <w:pStyle w:val="BodyText"/>
        <w:tabs>
          <w:tab w:val="left" w:pos="2479"/>
          <w:tab w:val="left" w:pos="2899"/>
          <w:tab w:val="left" w:pos="4172"/>
          <w:tab w:val="left" w:pos="4786"/>
          <w:tab w:val="left" w:pos="5727"/>
          <w:tab w:val="left" w:pos="7356"/>
          <w:tab w:val="left" w:pos="7776"/>
          <w:tab w:val="left" w:pos="8931"/>
        </w:tabs>
        <w:spacing w:before="69" w:line="278" w:lineRule="auto"/>
        <w:ind w:right="-1" w:firstLine="1336"/>
        <w:jc w:val="both"/>
        <w:rPr>
          <w:rFonts w:cs="Arial"/>
          <w:lang w:val="pt-BR"/>
        </w:rPr>
      </w:pPr>
      <w:r w:rsidRPr="001A6A68">
        <w:rPr>
          <w:rFonts w:cs="Arial"/>
          <w:spacing w:val="-1"/>
          <w:lang w:val="pt-BR"/>
        </w:rPr>
        <w:t xml:space="preserve">Fazer </w:t>
      </w:r>
      <w:r w:rsidRPr="001A6A68">
        <w:rPr>
          <w:rFonts w:cs="Arial"/>
          <w:lang w:val="pt-BR"/>
        </w:rPr>
        <w:t xml:space="preserve">a </w:t>
      </w:r>
      <w:r w:rsidRPr="001A6A68">
        <w:rPr>
          <w:rFonts w:cs="Arial"/>
          <w:spacing w:val="-1"/>
          <w:lang w:val="pt-BR"/>
        </w:rPr>
        <w:t xml:space="preserve">análise </w:t>
      </w:r>
      <w:r w:rsidRPr="001A6A68">
        <w:rPr>
          <w:rFonts w:cs="Arial"/>
          <w:lang w:val="pt-BR"/>
        </w:rPr>
        <w:t xml:space="preserve">do caso </w:t>
      </w:r>
      <w:r w:rsidRPr="001A6A68">
        <w:rPr>
          <w:rFonts w:cs="Arial"/>
          <w:spacing w:val="-1"/>
          <w:lang w:val="pt-BR"/>
        </w:rPr>
        <w:t xml:space="preserve">concreto </w:t>
      </w:r>
      <w:r w:rsidRPr="001A6A68">
        <w:rPr>
          <w:rFonts w:cs="Arial"/>
          <w:lang w:val="pt-BR"/>
        </w:rPr>
        <w:t>e realizar o enquadramento</w:t>
      </w:r>
      <w:r w:rsidRPr="001A6A68">
        <w:rPr>
          <w:rFonts w:cs="Arial"/>
          <w:spacing w:val="-16"/>
          <w:lang w:val="pt-BR"/>
        </w:rPr>
        <w:t xml:space="preserve"> </w:t>
      </w:r>
      <w:r w:rsidRPr="001A6A68">
        <w:rPr>
          <w:rFonts w:cs="Arial"/>
          <w:lang w:val="pt-BR"/>
        </w:rPr>
        <w:t>legal, apontando os dispositivos normativos.</w:t>
      </w:r>
    </w:p>
    <w:p w:rsidR="001A6A68" w:rsidRDefault="001A6A68" w:rsidP="001A6A68">
      <w:pPr>
        <w:tabs>
          <w:tab w:val="left" w:pos="8931"/>
        </w:tabs>
        <w:spacing w:before="163"/>
        <w:ind w:left="461" w:right="1655"/>
        <w:rPr>
          <w:rFonts w:ascii="Arial" w:hAnsi="Arial" w:cs="Arial"/>
          <w:b/>
          <w:sz w:val="24"/>
          <w:szCs w:val="24"/>
          <w:u w:val="thick" w:color="000000"/>
        </w:rPr>
      </w:pPr>
    </w:p>
    <w:p w:rsidR="001A6A68" w:rsidRPr="001A6A68" w:rsidRDefault="001A6A68" w:rsidP="001A6A68">
      <w:pPr>
        <w:tabs>
          <w:tab w:val="left" w:pos="8931"/>
        </w:tabs>
        <w:spacing w:before="163"/>
        <w:ind w:left="461" w:right="1655"/>
        <w:rPr>
          <w:rFonts w:ascii="Arial" w:eastAsia="Arial" w:hAnsi="Arial" w:cs="Arial"/>
          <w:sz w:val="24"/>
          <w:szCs w:val="24"/>
        </w:rPr>
      </w:pPr>
      <w:r w:rsidRPr="001A6A68">
        <w:rPr>
          <w:rFonts w:ascii="Arial" w:hAnsi="Arial" w:cs="Arial"/>
          <w:b/>
          <w:sz w:val="24"/>
          <w:szCs w:val="24"/>
          <w:u w:val="thick" w:color="000000"/>
        </w:rPr>
        <w:t>Conclusão:</w:t>
      </w:r>
    </w:p>
    <w:p w:rsidR="001A6A68" w:rsidRPr="001A6A68" w:rsidRDefault="001A6A68" w:rsidP="001A6A68">
      <w:pPr>
        <w:pStyle w:val="BodyText"/>
        <w:tabs>
          <w:tab w:val="left" w:pos="8931"/>
        </w:tabs>
        <w:spacing w:before="69" w:line="278" w:lineRule="auto"/>
        <w:ind w:right="-1" w:firstLine="707"/>
        <w:jc w:val="both"/>
        <w:rPr>
          <w:rFonts w:cs="Arial"/>
          <w:lang w:val="pt-BR"/>
        </w:rPr>
      </w:pPr>
      <w:r w:rsidRPr="001A6A68">
        <w:rPr>
          <w:rFonts w:cs="Arial"/>
          <w:lang w:val="pt-BR"/>
        </w:rPr>
        <w:t>Por todo exposto, tendo em vista os fatos e fundamentos</w:t>
      </w:r>
      <w:r w:rsidRPr="001A6A68">
        <w:rPr>
          <w:rFonts w:cs="Arial"/>
          <w:spacing w:val="-26"/>
          <w:lang w:val="pt-BR"/>
        </w:rPr>
        <w:t xml:space="preserve"> </w:t>
      </w:r>
      <w:r w:rsidRPr="001A6A68">
        <w:rPr>
          <w:rFonts w:cs="Arial"/>
          <w:lang w:val="pt-BR"/>
        </w:rPr>
        <w:t>delineados, entendo que (DESCREVER O POSICIONAMENTO)</w:t>
      </w:r>
    </w:p>
    <w:p w:rsidR="001A6A68" w:rsidRPr="001A6A68" w:rsidRDefault="001A6A68" w:rsidP="001A6A68">
      <w:pPr>
        <w:tabs>
          <w:tab w:val="left" w:pos="8931"/>
        </w:tabs>
        <w:rPr>
          <w:rFonts w:ascii="Arial" w:eastAsia="Arial" w:hAnsi="Arial" w:cs="Arial"/>
          <w:sz w:val="24"/>
          <w:szCs w:val="24"/>
        </w:rPr>
      </w:pPr>
    </w:p>
    <w:p w:rsidR="001A6A68" w:rsidRPr="001A6A68" w:rsidRDefault="001A6A68" w:rsidP="001A6A68">
      <w:pPr>
        <w:pStyle w:val="BodyText"/>
        <w:tabs>
          <w:tab w:val="left" w:pos="8931"/>
        </w:tabs>
        <w:spacing w:before="164"/>
        <w:ind w:left="0" w:right="-1"/>
        <w:jc w:val="center"/>
        <w:rPr>
          <w:rFonts w:cs="Arial"/>
          <w:lang w:val="pt-BR"/>
        </w:rPr>
      </w:pPr>
      <w:r w:rsidRPr="001A6A68">
        <w:rPr>
          <w:rFonts w:cs="Arial"/>
          <w:lang w:val="pt-BR"/>
        </w:rPr>
        <w:t>(LOCAL +</w:t>
      </w:r>
      <w:r w:rsidRPr="001A6A68">
        <w:rPr>
          <w:rFonts w:cs="Arial"/>
          <w:spacing w:val="-2"/>
          <w:lang w:val="pt-BR"/>
        </w:rPr>
        <w:t xml:space="preserve"> </w:t>
      </w:r>
      <w:r w:rsidRPr="001A6A68">
        <w:rPr>
          <w:rFonts w:cs="Arial"/>
          <w:lang w:val="pt-BR"/>
        </w:rPr>
        <w:t>DATA)</w:t>
      </w:r>
    </w:p>
    <w:p w:rsidR="001A6A68" w:rsidRPr="001A6A68" w:rsidRDefault="001A6A68" w:rsidP="001A6A6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A6A68">
        <w:rPr>
          <w:rFonts w:ascii="Arial" w:hAnsi="Arial" w:cs="Arial"/>
          <w:sz w:val="24"/>
          <w:szCs w:val="24"/>
        </w:rPr>
        <w:t>Relator</w:t>
      </w:r>
    </w:p>
    <w:sectPr w:rsidR="001A6A68" w:rsidRPr="001A6A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A19" w:rsidRDefault="00681A19">
      <w:pPr>
        <w:spacing w:after="0" w:line="240" w:lineRule="auto"/>
      </w:pPr>
      <w:r>
        <w:separator/>
      </w:r>
    </w:p>
  </w:endnote>
  <w:endnote w:type="continuationSeparator" w:id="0">
    <w:p w:rsidR="00681A19" w:rsidRDefault="0068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A19" w:rsidRDefault="00681A19">
      <w:pPr>
        <w:spacing w:after="0" w:line="240" w:lineRule="auto"/>
      </w:pPr>
      <w:r>
        <w:separator/>
      </w:r>
    </w:p>
  </w:footnote>
  <w:footnote w:type="continuationSeparator" w:id="0">
    <w:p w:rsidR="00681A19" w:rsidRDefault="0068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032" w:rsidRDefault="00681A19">
    <w:pPr>
      <w:spacing w:line="14" w:lineRule="auto"/>
      <w:rPr>
        <w:sz w:val="20"/>
        <w:szCs w:val="20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515.55pt;margin-top:29.4pt;width:16.2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eb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" filled="f" stroked="f">
          <v:textbox style="mso-next-textbox:#Text Box 11" inset="0,0,0,0">
            <w:txbxContent>
              <w:p w:rsidR="00C41032" w:rsidRDefault="00681A19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61"/>
    <w:multiLevelType w:val="hybridMultilevel"/>
    <w:tmpl w:val="5FEA2E8A"/>
    <w:lvl w:ilvl="0" w:tplc="3DD0E6B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3255"/>
    <w:multiLevelType w:val="hybridMultilevel"/>
    <w:tmpl w:val="4E7C7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700D"/>
    <w:multiLevelType w:val="hybridMultilevel"/>
    <w:tmpl w:val="F42CCF5E"/>
    <w:lvl w:ilvl="0" w:tplc="BCE2DB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F53"/>
    <w:multiLevelType w:val="hybridMultilevel"/>
    <w:tmpl w:val="14F20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F2B"/>
    <w:multiLevelType w:val="hybridMultilevel"/>
    <w:tmpl w:val="723848F6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509AD"/>
    <w:multiLevelType w:val="hybridMultilevel"/>
    <w:tmpl w:val="CDC46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1D7"/>
    <w:multiLevelType w:val="hybridMultilevel"/>
    <w:tmpl w:val="298E83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2FC5"/>
    <w:multiLevelType w:val="hybridMultilevel"/>
    <w:tmpl w:val="C01ED946"/>
    <w:lvl w:ilvl="0" w:tplc="3DD0E6BE">
      <w:start w:val="1"/>
      <w:numFmt w:val="bullet"/>
      <w:lvlText w:val="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B819C9"/>
    <w:multiLevelType w:val="hybridMultilevel"/>
    <w:tmpl w:val="EE4EC3F8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F24C2"/>
    <w:multiLevelType w:val="hybridMultilevel"/>
    <w:tmpl w:val="BDB20B32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FAD"/>
    <w:multiLevelType w:val="hybridMultilevel"/>
    <w:tmpl w:val="F50EB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32D8"/>
    <w:multiLevelType w:val="hybridMultilevel"/>
    <w:tmpl w:val="71EE3CAA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B0"/>
    <w:rsid w:val="000525B0"/>
    <w:rsid w:val="00052E3C"/>
    <w:rsid w:val="001A6A68"/>
    <w:rsid w:val="002748C4"/>
    <w:rsid w:val="003D79A7"/>
    <w:rsid w:val="00483914"/>
    <w:rsid w:val="00544778"/>
    <w:rsid w:val="005B4C39"/>
    <w:rsid w:val="00681A19"/>
    <w:rsid w:val="007053F4"/>
    <w:rsid w:val="007102B8"/>
    <w:rsid w:val="00A15089"/>
    <w:rsid w:val="00A9741C"/>
    <w:rsid w:val="00AD56A3"/>
    <w:rsid w:val="00C02892"/>
    <w:rsid w:val="00F42F25"/>
    <w:rsid w:val="00F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0814D"/>
  <w15:chartTrackingRefBased/>
  <w15:docId w15:val="{930519A3-F6D8-4022-9607-D035D3F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0525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525B0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Strong">
    <w:name w:val="Strong"/>
    <w:basedOn w:val="DefaultParagraphFont"/>
    <w:uiPriority w:val="22"/>
    <w:qFormat/>
    <w:rsid w:val="000525B0"/>
    <w:rPr>
      <w:b/>
      <w:bCs/>
    </w:rPr>
  </w:style>
  <w:style w:type="paragraph" w:styleId="ListParagraph">
    <w:name w:val="List Paragraph"/>
    <w:basedOn w:val="Normal"/>
    <w:uiPriority w:val="34"/>
    <w:qFormat/>
    <w:rsid w:val="000525B0"/>
    <w:pPr>
      <w:ind w:left="720"/>
      <w:contextualSpacing/>
    </w:pPr>
  </w:style>
  <w:style w:type="table" w:styleId="TableGrid">
    <w:name w:val="Table Grid"/>
    <w:basedOn w:val="TableNormal"/>
    <w:uiPriority w:val="39"/>
    <w:rsid w:val="0048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A6A68"/>
    <w:pPr>
      <w:widowControl w:val="0"/>
      <w:spacing w:after="0" w:line="240" w:lineRule="auto"/>
      <w:ind w:left="102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6A68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Iury da Silva Pessoa</dc:creator>
  <cp:keywords/>
  <dc:description/>
  <cp:lastModifiedBy>Iury da Silva Pessoa</cp:lastModifiedBy>
  <cp:revision>2</cp:revision>
  <dcterms:created xsi:type="dcterms:W3CDTF">2019-05-07T21:46:00Z</dcterms:created>
  <dcterms:modified xsi:type="dcterms:W3CDTF">2019-05-07T21:46:00Z</dcterms:modified>
</cp:coreProperties>
</file>